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ртал-городских-услуг-москвы"/>
    <w:p>
      <w:pPr>
        <w:pStyle w:val="Heading3"/>
      </w:pPr>
      <w:r>
        <w:t xml:space="preserve">Портал городских услуг Москвы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http://gagarin.mos.ru/presscenter/mediagallery/83719/2040310/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mediagallery/83719/204031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mediagallery/83719/204031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2025-02-13T13:35:36Z</dcterms:created>
  <dcterms:modified xsi:type="dcterms:W3CDTF">2025-02-13T13:35:36Z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