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50146a06c7f7199c34b8b03b95c196ac11771b"/>
    <w:p>
      <w:pPr>
        <w:pStyle w:val="Heading3"/>
      </w:pPr>
      <w:r>
        <w:t xml:space="preserve">Ученицы и педагог школы им. Ботвинника добились успехов в турнирах по быстрым шахматам</w:t>
      </w:r>
    </w:p>
    <w:p>
      <w:pPr>
        <w:pStyle w:val="FirstParagraph"/>
      </w:pPr>
      <w:r>
        <w:t xml:space="preserve">06.08.2021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30 и 31 июля в Центральном доме шахматиста на Гоголевском бульваре Москвы состоялись шахматные турниры. Неплохие результаты на них продемонстрировали ученицы и преподаватель спортшколы имени Ботвинника. Об этом сообщается на сайте образовательного учреждения «Воробьевы горы».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Так, Виктория Меркулова и Ульяна Кусакина заняли первое и второе места среди женщин в турнире по быстрым шахматам. На один балл учениц опередил педагог школы им. Ботвинника –Станислав Новиков. Он стал седьмым среди мужчин. А в турнире по молниеносным шахматам Станислав Юрьевич занял четвёртое место.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http://gagarin.mos.ru/presscenter/news/detail/10163554.html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Гагаринского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agarin.mos.ru" TargetMode="External" /><Relationship Type="http://schemas.openxmlformats.org/officeDocument/2006/relationships/hyperlink" Id="rId20" Target="http://gagarin.mos.ru/presscenter/news/detail/101635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agarin.mos.ru" TargetMode="External" /><Relationship Type="http://schemas.openxmlformats.org/officeDocument/2006/relationships/hyperlink" Id="rId20" Target="http://gagarin.mos.ru/presscenter/news/detail/101635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2024-06-24T10:32:35Z</dcterms:created>
  <dcterms:modified xsi:type="dcterms:W3CDTF">2024-06-24T10:32:35Z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