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cf85e4b6dda2b2bdb6e51abe0f5e87917577a2"/>
    <w:p>
      <w:pPr>
        <w:pStyle w:val="Heading3"/>
      </w:pPr>
      <w:r>
        <w:t xml:space="preserve">В Юго-Западном округе Москвы открылось новое отделение реабилитации</w:t>
      </w:r>
    </w:p>
    <w:p>
      <w:pPr>
        <w:pStyle w:val="FirstParagraph"/>
      </w:pPr>
      <w:r>
        <w:t xml:space="preserve">20.12.2021</w:t>
      </w:r>
    </w:p>
    <w:p>
      <w:pPr>
        <w:pStyle w:val="BodyText"/>
      </w:pPr>
      <w:r>
        <w:t xml:space="preserve">Теперь жители столицы с инвалидностью могут пройти курс комплексной реабилитации в филиале «Котловка» Территориального центра социального обслуживания (ТЦСО) «Зюзино». Об этом сообщило Управление социальной защиты населения ЮЗАО.</w:t>
      </w:r>
    </w:p>
    <w:p>
      <w:pPr>
        <w:pStyle w:val="BodyText"/>
      </w:pPr>
      <w:r>
        <w:t xml:space="preserve">Новое отделение в филиале «Котловка» открылось в ноябре 2021 года. Чтобы получить услуги реабилитации, необходимо иметь индивидуальную программу реабилитации или абилитации, рекомендации лечащего врача и сертификат о вакцинации. Содержание курса реабилитации индивидуально.</w:t>
      </w:r>
    </w:p>
    <w:p>
      <w:pPr>
        <w:pStyle w:val="BodyText"/>
      </w:pPr>
      <w:r>
        <w:t xml:space="preserve">Профессиональные инструкторы ТЦСО проводят занятия адаптивной физкультурой (АФК), на которых используют гимнастические снаряды и тренажеры. Такие занятия повышают двигательную активность, улучшают состояние опорно-двигательного аппарата и помогают развивать мелкую моторику.</w:t>
      </w:r>
    </w:p>
    <w:p>
      <w:pPr>
        <w:pStyle w:val="BodyText"/>
      </w:pPr>
      <w:r>
        <w:t xml:space="preserve">В центре посетители могут получить кислородные коктейли. Они помогают тонизировать организм, улучшить состояние кожи, нормализовать микрофлору желудочно-кишечного тракта и активизировать клеточный метаболизм.</w:t>
      </w:r>
    </w:p>
    <w:p>
      <w:pPr>
        <w:pStyle w:val="BodyText"/>
      </w:pPr>
      <w:r>
        <w:t xml:space="preserve">В филиале также проводится нормобарическая гипокситерапия (этот метод еще называют «горный воздух»). Во время процедуры газовая смесь с пониженным кислородом (как в горах) чередуется с обычным воздухом, что способствует улучшению тока крови в тканях и органах, укреплению дыхательной системы, нормализации обменных процессов, снижению артериального давления и утомляемости, нормализации работы иммунитета. Это только основные эффекты от процедуры.</w:t>
      </w:r>
    </w:p>
    <w:p>
      <w:pPr>
        <w:pStyle w:val="BodyText"/>
      </w:pPr>
      <w:r>
        <w:t xml:space="preserve">Для москвичей, проходящих реабилитацию, в филиале «Котловка» ТЦСО «Зюзино» доступны разные виды массажеров. Прибор для стоп позволяет улучшить кровоснабжение и снять усталость, благотворно воздействуя на функционирование всех систем организма. Кроме него, есть массажер для кистей рук, воздействие которого направлено на множество важных точек, находящихся на ладонях.</w:t>
      </w:r>
    </w:p>
    <w:p>
      <w:pPr>
        <w:pStyle w:val="BodyText"/>
      </w:pPr>
      <w:r>
        <w:t xml:space="preserve">Отделение реабилитации оснащено массажными креслами, которые имеют семь общих программ массажа (расслабляющая, интенсивная, восстанавливающая, йога, воздушный, программы «шея и спина», «спина и талия»), а также для рук и два вида массажа стоп (воздушно-компрессионный и Gua-Sha).</w:t>
      </w:r>
    </w:p>
    <w:p>
      <w:pPr>
        <w:pStyle w:val="BodyText"/>
      </w:pPr>
      <w:r>
        <w:t xml:space="preserve">В отделении реабилитации проводится также и ручной оздоровительный массаж с использованием индивидуально подобранных техник и интенсивности, а еще – обучение приемам самомассажа. Для профилактики и лечения сосудистых заболеваний, улучшения кровообращения и трофики тканей, повышения мышечного тонуса используется аппаратный лимфодренажный массаж.</w:t>
      </w:r>
    </w:p>
    <w:p>
      <w:pPr>
        <w:pStyle w:val="BodyText"/>
      </w:pPr>
      <w:r>
        <w:t xml:space="preserve">Помимо этого, в учреждении предоставляют и другие услуги, например, процедуры магнитотерапии. С ее помощью можно воздействовать на проблемные части тела бегущим импульсным магнитным полем — для этого используется прибор «Алмаг».</w:t>
      </w:r>
    </w:p>
    <w:p>
      <w:pPr>
        <w:pStyle w:val="BodyText"/>
      </w:pPr>
      <w:r>
        <w:t xml:space="preserve">Грэвитрин-тренажер нужен для лечения остеохондроза, межпозвоночной грыжи (размером до 5 мм), радикулита и начальных стадий сколиоза. Принцип действия заключается в обеспечении дозированного растяжения на позвоночник.</w:t>
      </w:r>
    </w:p>
    <w:p>
      <w:pPr>
        <w:pStyle w:val="BodyText"/>
      </w:pPr>
      <w:r>
        <w:t xml:space="preserve">Ормед-релакс — удобная кушетка, внутри которой вмонтированы ролики. Они выполняют продольный массаж спины, механически воздействуют на каждый позвонок, межпозвонковый диск и сустав, осуществляя при этом локальное внутреннее микровытяжение. Усилить эффект процедуры поможет свинг-машина — позвоночный тренажер, который снимет напряжение между позвоночными соединениями, с поперечных мышц, связок, а также расслабит нервные и мышечные зажимы.</w:t>
      </w:r>
    </w:p>
    <w:p>
      <w:pPr>
        <w:pStyle w:val="BodyText"/>
      </w:pPr>
      <w:r>
        <w:t xml:space="preserve">В сенсорной комнате человек попадает в организованную среду для релаксотерапии. Приятная музыка, ароматерапия, меняющая цвета подсветка, воздушно-пузырьковые трубы и другие элементы интерьера создают положительный эмоциональный фон. Также помогают преодолеть нарушения в эмоционально-волевой сфере: уменьшают тревожное состояние, снижают агрессию, учат саморегуляции, снимают мышечное и психоэмоциональное напряжение.</w:t>
      </w:r>
    </w:p>
    <w:p>
      <w:pPr>
        <w:pStyle w:val="BodyText"/>
      </w:pPr>
      <w:r>
        <w:t xml:space="preserve">Адрес филиала «Котловка» ТЦСО «Зюзино»: г. Москва, ул. Нагорная, д. 11А, 3 этаж.</w:t>
      </w:r>
    </w:p>
    <w:p>
      <w:pPr>
        <w:pStyle w:val="BodyText"/>
      </w:pPr>
      <w:r>
        <w:t xml:space="preserve">Для получения более подробной информации звоните по телефону: +7 (499) 789-49-17.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http://gagarin.mos.ru/presscenter/news/detail/10487673.html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Гагаринского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gagarin.mos.ru" TargetMode="External" /><Relationship Type="http://schemas.openxmlformats.org/officeDocument/2006/relationships/hyperlink" Id="rId20" Target="http://gagarin.mos.ru/presscenter/news/detail/1048767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gagarin.mos.ru" TargetMode="External" /><Relationship Type="http://schemas.openxmlformats.org/officeDocument/2006/relationships/hyperlink" Id="rId20" Target="http://gagarin.mos.ru/presscenter/news/detail/1048767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2025-08-05T15:19:07Z</dcterms:created>
  <dcterms:modified xsi:type="dcterms:W3CDTF">2025-08-05T15:19:07Z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