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645c10eaa8bcffcd7a6c3586d78415f25682dc"/>
    <w:p>
      <w:pPr>
        <w:pStyle w:val="Heading3"/>
      </w:pPr>
      <w:r>
        <w:t xml:space="preserve">Ученик школы №192 победил во Всероссийской олимпиаде по химии</w:t>
      </w:r>
    </w:p>
    <w:p>
      <w:pPr>
        <w:pStyle w:val="FirstParagraph"/>
      </w:pPr>
      <w:r>
        <w:t xml:space="preserve">31.03.2022</w:t>
      </w:r>
    </w:p>
    <w:p>
      <w:pPr>
        <w:pStyle w:val="BodyText"/>
      </w:pPr>
      <w:r>
        <w:t xml:space="preserve">Ученик 10 «Б» школы №192 Никита Бакулев победил во Всероссийской олимпиаде по химии.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Финал соревнования проходил в Российском университете дружбы народов в Москве. Всего участвовало свыше 300 учащихся школ из 61 региона страны.</w:t>
      </w:r>
    </w:p>
    <w:p>
      <w:pPr>
        <w:pStyle w:val="BodyText"/>
      </w:pPr>
      <w:r>
        <w:t xml:space="preserve">В олимпиаде было три тура. На первом и втором школьники соревновались в теоретических знаниях. А в третьем они делали исследовательскую работу в лабораторных условиях.</w:t>
      </w:r>
    </w:p>
    <w:p>
      <w:pPr>
        <w:pStyle w:val="BodyText"/>
      </w:pPr>
      <w:r>
        <w:t xml:space="preserve">Фото: школа №192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http://gagarin.mos.ru/presscenter/news/detail/10722251.html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722251.html" TargetMode="External" /><Relationship Type="http://schemas.openxmlformats.org/officeDocument/2006/relationships/hyperlink" Id="rId20" Target="https://sch192uz.mskobr.ru/edu-news/156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722251.html" TargetMode="External" /><Relationship Type="http://schemas.openxmlformats.org/officeDocument/2006/relationships/hyperlink" Id="rId20" Target="https://sch192uz.mskobr.ru/edu-news/156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2025-08-05T15:19:10Z</dcterms:created>
  <dcterms:modified xsi:type="dcterms:W3CDTF">2025-08-05T15:19:10Z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