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d9f541ce8f70e289065f56ea3ac7ff97057b8e"/>
    <w:p>
      <w:pPr>
        <w:pStyle w:val="Heading3"/>
      </w:pPr>
      <w:r>
        <w:t xml:space="preserve">Территорию Дворца пионеров начали благоустраивать</w:t>
      </w:r>
    </w:p>
    <w:p>
      <w:pPr>
        <w:pStyle w:val="FirstParagraph"/>
      </w:pPr>
      <w:r>
        <w:t xml:space="preserve">29.05.2023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Территорию Дворца пионеров начали благоустраивать. Об этом сообщил в</w:t>
      </w:r>
      <w:r>
        <w:t xml:space="preserve"> </w:t>
      </w:r>
      <w:hyperlink r:id="rId20">
        <w:r>
          <w:rPr>
            <w:rStyle w:val="Hyperlink"/>
          </w:rPr>
          <w:t xml:space="preserve">Telegram-канале</w:t>
        </w:r>
      </w:hyperlink>
      <w:r>
        <w:t xml:space="preserve"> </w:t>
      </w:r>
      <w:r>
        <w:t xml:space="preserve">мэр столицы Сергей Собянин.</w:t>
      </w:r>
    </w:p>
    <w:p>
      <w:pPr>
        <w:pStyle w:val="BodyText"/>
      </w:pPr>
      <w:r>
        <w:t xml:space="preserve">Отмечается, что при разработке проекта были учтены особенности архитектурного ансамбля, специалисты внимательно подошли к восстановлению памятника советского модернизма. Исторические элементы комплекса обещали сохранить. В настоящий момент рабочие приводят в порядок главный вход, «Площадь парадов» и центральную аллею.</w:t>
      </w:r>
    </w:p>
    <w:p>
      <w:pPr>
        <w:pStyle w:val="BodyText"/>
      </w:pPr>
      <w:r>
        <w:t xml:space="preserve">Видоизменятся также дорожки, сохранятся планировочные линии, появится новое освещение, будет обновлена навигация. На центральной аллее рабочие заменят асфальт, восстановят цветник и высадят многолетники. Также специалисты оборудуют пандусы для маломобильных граждан, а на трибуне с лестницами соорудят модульные кубы, которые можно будет трансформировать: для отдыха, лекций или выставок.</w:t>
      </w:r>
    </w:p>
    <w:p>
      <w:pPr>
        <w:pStyle w:val="BodyText"/>
      </w:pPr>
      <w:r>
        <w:t xml:space="preserve">Помимо этого, реставрационные работы продолжаются и внутри Дворца. В пяти его корпусах выполнено уже более 50% намеченных работ.</w:t>
      </w:r>
    </w:p>
    <w:p>
      <w:pPr>
        <w:pStyle w:val="BodyText"/>
      </w:pPr>
      <w:r>
        <w:t xml:space="preserve">«Сейчас строители ремонтируют кровлю зданий, внутри специалисты восстанавливают элементы интерьеров. В зале активных игр корпуса 1 реставрируют геометрическое панно, в фойе пионерского театра - настенную композицию. Восстанавливаем уникальный «Зал 100 фонарей» в корпусе 2», - добавил Сергей Собянин.</w:t>
      </w:r>
    </w:p>
    <w:p>
      <w:pPr>
        <w:pStyle w:val="BodyText"/>
      </w:pPr>
      <w:r>
        <w:t xml:space="preserve">Фото: Telegram-канал Сергея Собянина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http://gagarin.mos.ru/presscenter/news/detail/11614903.html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614903.html" TargetMode="External" /><Relationship Type="http://schemas.openxmlformats.org/officeDocument/2006/relationships/hyperlink" Id="rId20" Target="https://t.me/mos_sobyanin/524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614903.html" TargetMode="External" /><Relationship Type="http://schemas.openxmlformats.org/officeDocument/2006/relationships/hyperlink" Id="rId20" Target="https://t.me/mos_sobyanin/524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2025-08-05T15:19:15Z</dcterms:created>
  <dcterms:modified xsi:type="dcterms:W3CDTF">2025-08-05T15:19:15Z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