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0e63774a32ae527a90f53a9d21b1e866c03e9"/>
    <w:p>
      <w:pPr>
        <w:pStyle w:val="Heading3"/>
      </w:pPr>
      <w:r>
        <w:t xml:space="preserve">В Академическом районе открылась «Наука в улицах и лицах»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01.08.2024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Ю. Прокофьевой</w:t>
      </w:r>
    </w:p>
    <w:p>
      <w:pPr>
        <w:pStyle w:val="BodyText"/>
      </w:pPr>
      <w:r>
        <w:t xml:space="preserve">Передвижная выставка, посвященная «титанам» отечественной науки, появилась в парке «Академический». Имена этих учёных носят площади и улицы в Юго-Западном округе столицы.</w:t>
      </w:r>
    </w:p>
    <w:p>
      <w:pPr>
        <w:pStyle w:val="BodyText"/>
      </w:pPr>
      <w:r>
        <w:t xml:space="preserve">Девятнадцать красочных стендов украшают фото улиц, чьи топонимы посвящены великим учёным. А портреты и тексты сообщают о главных свершениях и биографиях деятелей науки. Среди героев экспозиции - знаменитые исследователи и первооткрыватели: Владимир Вернадский, Михаил Ломоносов, Александр Ферсман, Сергей Вавилов, Владимир Обручев, Иван Губкин, Игорь Тамм, Александр Прохоров, Сергей Капица и другие. Отдельный стенд посвящён и Александру Власову - крупнейшему градостроителю, главному архитектору Москвы с 1950 по 1955 год, автору концепции современного юго-западного округа Москвы.</w:t>
      </w:r>
    </w:p>
    <w:p>
      <w:pPr>
        <w:pStyle w:val="BodyText"/>
      </w:pPr>
      <w:r>
        <w:t xml:space="preserve">На церемонии открытия в парке собрались жители Академического района и почётные гости.</w:t>
      </w:r>
    </w:p>
    <w:p>
      <w:pPr>
        <w:pStyle w:val="BodyText"/>
      </w:pPr>
      <w:r>
        <w:t xml:space="preserve">- Это не просто великие ученые. А люди, которые оставили яркий свет в истории нашей страны, - поделился мнением один из инициаторов выставки, директор Института космических исследований РАН Анатолий Петрукович. - К примеру, Пилюгин – один из генеральных конструкторов плеяды Королёва, делал бортовые системы управления. До сих пор всё, что создано фирмой Пилюгина, летает на всех высотах точно в цель. Сейчас много стали говорить о роботах, а в космосе роботы работают уже больше 50 лет. Всё это благодаря «мозгам», которые делал Николай Алексеевич Пилюгин.</w:t>
      </w:r>
    </w:p>
    <w:p>
      <w:pPr>
        <w:pStyle w:val="BodyText"/>
      </w:pPr>
      <w:r>
        <w:t xml:space="preserve">Директор Государственного Дарвиновского музея, доктор педагогических наук, Заслуженный работник культуры РФ Анна Иосифовна Клюкина подчеркнула: замечательные учёные, герои выставки – почти родные люди для музея.</w:t>
      </w:r>
    </w:p>
    <w:p>
      <w:pPr>
        <w:pStyle w:val="BodyText"/>
      </w:pPr>
      <w:r>
        <w:t xml:space="preserve">- Многие из них писали письма в разные инстанции о том, что нужно построить здание нашему музею. Каждый день мы ходим по улицам Кржижановского, Ляпунова, Бардина и как приятно, что мы немного прикоснёмся к их биографии. Спасибо большое за идею такой экспозиции.</w:t>
      </w:r>
    </w:p>
    <w:p>
      <w:pPr>
        <w:pStyle w:val="BodyText"/>
      </w:pPr>
      <w:r>
        <w:t xml:space="preserve">- Это уникальная выставка, особенно важно в год 300-летия Российской академии наук. Всем рекомендую посмотреть экспозицию об учёных, которые составляют славу российской науки, - отметил Том Иванович Поподько, почётный житель муниципального округа «Академический».</w:t>
      </w:r>
    </w:p>
    <w:p>
      <w:pPr>
        <w:pStyle w:val="BodyText"/>
      </w:pPr>
      <w:r>
        <w:t xml:space="preserve">Добавим, что недалеко от парка Академический» находится целый «научный квартал» улиц с именами великих учёных - Ферсмана, Бардина, Векшинского, Академика Зелинского, Несмянова, Ляпунова, Губкина.</w:t>
      </w:r>
    </w:p>
    <w:p>
      <w:pPr>
        <w:pStyle w:val="BodyText"/>
      </w:pPr>
      <w:r>
        <w:t xml:space="preserve">Выставка «Наука в улицах и лицах» уже побывала в Котловке и Ломоносовском районе. Жители проявили к ней большой интерес, приходили к стендам целыми семьями. В Котловке даже предложили установить на улицах постоянные информационные стенды с рассказом об учёных, в чью честь они названы.</w:t>
      </w:r>
    </w:p>
    <w:p>
      <w:pPr>
        <w:pStyle w:val="BodyText"/>
      </w:pPr>
      <w:r>
        <w:t xml:space="preserve">В парке «Академический» выставка будет доступна до 11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http://gagarin.mos.ru/presscenter/news/detail/12502933.html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2502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2502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2025-02-12T04:02:51Z</dcterms:created>
  <dcterms:modified xsi:type="dcterms:W3CDTF">2025-02-12T04:02:51Z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