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ca4f80f0d76340f8b5148d041c8ae9abe8a0"/>
    <w:p>
      <w:pPr>
        <w:pStyle w:val="Heading3"/>
      </w:pPr>
      <w:r>
        <w:t xml:space="preserve">Как правильно подготовить маломерные суда к хранению в зимний период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В ближайшие недели в московском регионе закроется навигация для маломерных судов. Обычно это происходит в середине ноября, или в связи с аномальным похолоданием, когда корка льда на водоемах достигает 2-3 см.</w:t>
      </w:r>
    </w:p>
    <w:p>
      <w:pPr>
        <w:pStyle w:val="BodyText"/>
      </w:pPr>
      <w:r>
        <w:t xml:space="preserve">Когда навигация закончится, владельцы должны будут провести техническое обслуживание своих плавательных средств и разместить их на хранение.</w:t>
      </w:r>
    </w:p>
    <w:p>
      <w:pPr>
        <w:pStyle w:val="BodyText"/>
      </w:pPr>
      <w:r>
        <w:t xml:space="preserve">О правилах подготовки и хранения маломерных судов в зимний период нам рассказал начальник Центра ГИМС Владимир Черепков: «Прежде всего, необходимо выполнить требования изготовителей моторного судна и двигателя, указанные в руководстве пользователя. С подъёмом судна лучше не затягивать, производить его необходимо при положительной температуре воздуха».</w:t>
      </w:r>
    </w:p>
    <w:p>
      <w:pPr>
        <w:pStyle w:val="BodyText"/>
      </w:pPr>
      <w:r>
        <w:t xml:space="preserve">Так же Владимир Черепков напомнил правила подготовки судна к хранению в зимний период. Он рассказал о том, что:</w:t>
      </w:r>
    </w:p>
    <w:p>
      <w:pPr>
        <w:pStyle w:val="BodyText"/>
      </w:pPr>
      <w:r>
        <w:t xml:space="preserve">- необходимо подготовить место для хранения судна: гараж, ангар, навес, открытую площадку;</w:t>
      </w:r>
    </w:p>
    <w:p>
      <w:pPr>
        <w:pStyle w:val="BodyText"/>
      </w:pPr>
      <w:r>
        <w:t xml:space="preserve">- очистить подводную часть от водной живности и растительности, при необходимости произвести восстановление покрытия;</w:t>
      </w:r>
    </w:p>
    <w:p>
      <w:pPr>
        <w:pStyle w:val="BodyText"/>
      </w:pPr>
      <w:r>
        <w:t xml:space="preserve">- удалить всю воду из судна: баки, балласт, цистерны и прочие;</w:t>
      </w:r>
    </w:p>
    <w:p>
      <w:pPr>
        <w:pStyle w:val="BodyText"/>
      </w:pPr>
      <w:r>
        <w:t xml:space="preserve">- укрыть лодку тентом для хранения.</w:t>
      </w:r>
    </w:p>
    <w:p>
      <w:pPr>
        <w:pStyle w:val="BodyText"/>
      </w:pPr>
      <w:r>
        <w:t xml:space="preserve">Особое внимание Владимир Черепков посоветовал обратить на консервацию двигателя. Он напомнил, что необходимо промыть систему охлаждения специальным составом, проверить масло в двигателе и редукторе, при необходимости заменить его, шприцевать и смазать подвижные части, снять гребной винт. Масла и смазки автомобилей использовать не рекомендуется, так как они не рассчитаны на условия эксплуатации в воде.</w:t>
      </w:r>
    </w:p>
    <w:p>
      <w:pPr>
        <w:pStyle w:val="BodyText"/>
      </w:pPr>
      <w:r>
        <w:t xml:space="preserve">Помните! Правильная подготовка и хранение маломерного судна зимой позволит вовремя отрыть навигацию и увеличит срок его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http://gagarin.mos.ru/presscenter/news/detail/12654650.html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2654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2654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2025-05-08T23:56:20Z</dcterms:created>
  <dcterms:modified xsi:type="dcterms:W3CDTF">2025-05-08T23:56:20Z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