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9eeea2779edada94cac44db9d6a94a2bd8bd407"/>
    <w:p>
      <w:pPr>
        <w:pStyle w:val="Heading3"/>
      </w:pPr>
      <w:r>
        <w:t xml:space="preserve">Активные граждане имею возможность выбрать лучший фестиваль этого года</w:t>
      </w:r>
    </w:p>
    <w:p>
      <w:pPr>
        <w:pStyle w:val="FirstParagraph"/>
      </w:pPr>
      <w:r>
        <w:t xml:space="preserve">15.10.2018</w:t>
      </w:r>
    </w:p>
    <w:p>
      <w:pPr>
        <w:pStyle w:val="BodyText"/>
      </w:pPr>
      <w:r>
        <w:drawing>
          <wp:inline>
            <wp:extent cx="5334000" cy="2667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gagarin.mos.ru/www/files-photo-documents/йцкк222фркрк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19 раз отели, рестораны, туристические компании и фестивальные площадки сразятся за туристический «оскар» столицы. Участники проекта «Активный гражданин» стали судьями одной из номинаций премии. В новом голосовании решается, какой фестиваль стал лучшим в этом году.</w:t>
      </w:r>
    </w:p>
    <w:p>
      <w:pPr>
        <w:pStyle w:val="BodyText"/>
      </w:pPr>
      <w:r>
        <w:t xml:space="preserve">Участники проекта «Активный гражданин» вот уже третий раз становятся членами экспертной комиссии конкурса. В новом голосовании можно выбрать лучшее мероприятие под открытым небом. Среди конкурсантов представлены фестивали «Спасская башня», «Путешествие в Рождество», «Круг света», «Ростех» и «Времена и эпохи». Выбрать лучший можно перейдя по ссылке https://ag.mos.ru/p/5290.</w:t>
      </w:r>
    </w:p>
    <w:p>
      <w:pPr>
        <w:pStyle w:val="BodyText"/>
      </w:pPr>
      <w:r>
        <w:t xml:space="preserve">В прошлые года горожане признавали победителями ВДНХ в номинации «Лучший объект экскурсионного и туристического показа» и «Круг света» в номинации «Лучший фестиваль».</w:t>
      </w:r>
    </w:p>
    <w:p>
      <w:pPr>
        <w:pStyle w:val="BodyText"/>
      </w:pPr>
      <w:r>
        <w:t xml:space="preserve">«Путеводная звезда» — премия, которую вручают лучшим предприятиям туристической и гостиничной индустрии Москвы. Она была учреждена Комитетом по туризму в 1999 году с целью повышения качества туристического и экскурсионного сервиса, гостиничного обслуживания, формирования положительного имиджа столицы России как мирового туристического центра. Лучших выбирают по данным мировых систем бронирования, отзывам из социальных сетей и выводам профессионалов в области, например, Ассоциации консьержей «Золотые ключи». Победителями премии в разные годы становились такие символы столицы, как гостиница «Метрополь», гостиница «Украина», Русское географическое общество, Флотилия «Рэдиссон Ройал» и другие московские бренды.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http://gagarin.mos.ru/presscenter/news/detail/7633719.html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Гагаринского района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gagarin.mos.ru" TargetMode="External" /><Relationship Type="http://schemas.openxmlformats.org/officeDocument/2006/relationships/hyperlink" Id="rId23" Target="http://gagarin.mos.ru/presscenter/news/detail/763371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gagarin.mos.ru" TargetMode="External" /><Relationship Type="http://schemas.openxmlformats.org/officeDocument/2006/relationships/hyperlink" Id="rId23" Target="http://gagarin.mos.ru/presscenter/news/detail/763371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2025-04-14T07:50:17Z</dcterms:created>
  <dcterms:modified xsi:type="dcterms:W3CDTF">2025-04-14T07:50:17Z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