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c419309125fc4985b0978b6a6469ce5594111c"/>
    <w:p>
      <w:pPr>
        <w:pStyle w:val="Heading3"/>
      </w:pPr>
      <w:r>
        <w:t xml:space="preserve">Основные работы по строительству эстакады на Дорожной завершились</w:t>
      </w:r>
    </w:p>
    <w:p>
      <w:pPr>
        <w:pStyle w:val="FirstParagraph"/>
      </w:pPr>
      <w:r>
        <w:t xml:space="preserve">23.09.2019</w:t>
      </w:r>
    </w:p>
    <w:p>
      <w:pPr>
        <w:pStyle w:val="BodyText"/>
      </w:pPr>
      <w:r>
        <w:rPr>
          <w:bCs/>
          <w:b/>
        </w:rPr>
        <w:t xml:space="preserve">Эстакада на столичной улице Дорожная проходит через железнодорожные пути не общего пользования. О завершении здесь основных работ сообщил руководитель городского Департамента строительства Андрей Бочкарёв.</w:t>
      </w:r>
    </w:p>
    <w:p>
      <w:pPr>
        <w:pStyle w:val="BodyText"/>
      </w:pPr>
      <w:r>
        <w:t xml:space="preserve">По его словам, сейчас уже уложен верхний слой асфальтобетонного покрытия на проезжей части. Также ведётся монтаж грязезащитных экранов и системы водоотведения.</w:t>
      </w:r>
    </w:p>
    <w:p>
      <w:pPr>
        <w:pStyle w:val="BodyText"/>
      </w:pPr>
      <w:r>
        <w:t xml:space="preserve">Напомним: работы по проекту реконструкции столичной улицы Дорожная охватили участок от улицы Кантемировская до МКАДа. Проект включает, в частности, реконструкцию самой улицы Дорожная, строительство упомянутой выше эстакады протяжённостью 174 метра, а также реконструкцию 1,3 километра прилегающей улично-дорожной сети и строительство трёх подземных пешеходных переходов.</w:t>
      </w:r>
    </w:p>
    <w:p>
      <w:pPr>
        <w:pStyle w:val="BodyText"/>
      </w:pPr>
      <w:r>
        <w:t xml:space="preserve">Ширина проезжей части эстакады (18,64 метра) обеспечит пропуск транспорта по двум полосам движения в каждом направлении. Также здесь обустроят полосы безопасности. Кроме того, будет установлено центральное разделительное ограждение.</w:t>
      </w:r>
    </w:p>
    <w:p>
      <w:pPr>
        <w:pStyle w:val="BodyText"/>
      </w:pPr>
      <w:r>
        <w:t xml:space="preserve">«В настоящее время Дорожная улица разобщена на три участка, с одной-двумя полосами движения в каждом направлении. Работы по её реконструкции проводятся по поручению Мэра Москвы Сергея Собянина. После реконструкции она станет полноценной магистралью с двумя полосами движения в каждом направлении</w:t>
      </w:r>
      <w:r>
        <w:rPr>
          <w:bCs/>
          <w:b/>
        </w:rPr>
        <w:t xml:space="preserve">»</w:t>
      </w:r>
      <w:r>
        <w:t xml:space="preserve">, – уточнил Андрей Бочкарёв.</w:t>
      </w:r>
    </w:p>
    <w:p>
      <w:pPr>
        <w:pStyle w:val="BodyText"/>
      </w:pPr>
      <w:r>
        <w:t xml:space="preserve">Для этого дорожникам предстоит построить пока не существующие участки от улицы Кирпичные выемки до улицы Газопровод и от Сумского проезда до строящейся Южной рокады.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http://gagarin.mos.ru/presscenter/news/detail/8368990.html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Гагаринского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agarin.mos.ru" TargetMode="External" /><Relationship Type="http://schemas.openxmlformats.org/officeDocument/2006/relationships/hyperlink" Id="rId20" Target="http://gagarin.mos.ru/presscenter/news/detail/836899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agarin.mos.ru" TargetMode="External" /><Relationship Type="http://schemas.openxmlformats.org/officeDocument/2006/relationships/hyperlink" Id="rId20" Target="http://gagarin.mos.ru/presscenter/news/detail/836899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2023-11-10T12:25:39Z</dcterms:created>
  <dcterms:modified xsi:type="dcterms:W3CDTF">2023-11-10T12:25:39Z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