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b1059b149904b0ceae9a05995da81bc1cf026"/>
    <w:p>
      <w:pPr>
        <w:pStyle w:val="Heading3"/>
      </w:pPr>
      <w:r>
        <w:t xml:space="preserve">Установка именных табличек в память об участниках Великой Отечественной войны в Гагаринском районе.</w:t>
      </w:r>
    </w:p>
    <w:p>
      <w:pPr>
        <w:pStyle w:val="FirstParagraph"/>
      </w:pPr>
      <w:r>
        <w:t xml:space="preserve">14.08.2024</w:t>
      </w:r>
    </w:p>
    <w:p>
      <w:pPr>
        <w:pStyle w:val="BodyText"/>
      </w:pPr>
      <w:r>
        <w:t xml:space="preserve">Гагаринский район стал первым в ЮЗАО, где началась установка именных табличек в память об участниках Великой Отечественной войны. Сегодня три таблички появились в доме 41/2 по Ленинскому проспекту. На них – имена проживавших здесь героев: генерал-полковника Николая Ивановича Москвителёва, генерал-майора Юрия Николаевича Мажорова, полковника Анатолия Исааковича Цветкова.</w:t>
      </w:r>
      <w:r>
        <w:br/>
      </w:r>
      <w:r>
        <w:br/>
      </w:r>
      <w:r>
        <w:t xml:space="preserve">Это фронтовики, прошедшие Курскую и Сталинградскую битву, настоящие труженики, прожившие достойную бесконечного уважения жизнь. Николай Москвителёв - один из лучших летчиков своего времени, впоследствии командующий авиацией войск ПВО, Юрий Мажоров – в мирное время крупный учёный-оборонщик, кандидат технических наук, Анатолий Цветков – писатель, доктор военных наук, профессор.</w:t>
      </w:r>
      <w:r>
        <w:br/>
      </w:r>
      <w:r>
        <w:t xml:space="preserve">На торжественной установке так же присутствовал директор Института космических исследований РАН. Российский учёный в области гелио- и геофизики и совету ветеранов ЮЗАО. Наша задумка – увековечить память Героев, участников войны, живших в каждом конкретном доме, с помощью установки именных табличек.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garin.mos.ru/www/WvqHzugRhl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http://gagarin.mos.ru/presscenter/officially/detail/12518401.html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officially/detail/12518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officially/detail/12518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2025-04-15T20:21:06Z</dcterms:created>
  <dcterms:modified xsi:type="dcterms:W3CDTF">2025-04-15T20:21:06Z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